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Coast Community College District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POLICY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 4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:rsidR="00D17CF5" w:rsidRDefault="00D17CF5" w:rsidP="00D17CF5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BP 4240 Academic Renewal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D46082" w:rsidRDefault="00D46082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Review</w:t>
      </w:r>
    </w:p>
    <w:p w:rsidR="00385703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385703">
        <w:rPr>
          <w:rFonts w:ascii="Arial" w:hAnsi="Arial" w:cs="Arial"/>
          <w:b/>
        </w:rPr>
        <w:t>Reference</w:t>
      </w:r>
      <w:r w:rsidR="00385703" w:rsidRPr="00385703">
        <w:rPr>
          <w:rFonts w:ascii="Arial" w:hAnsi="Arial" w:cs="Arial"/>
          <w:b/>
        </w:rPr>
        <w:t>s:</w:t>
      </w:r>
    </w:p>
    <w:p w:rsidR="00D17CF5" w:rsidRPr="00385703" w:rsidRDefault="00385703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  <w:r w:rsidRPr="00385703">
        <w:rPr>
          <w:rFonts w:ascii="Arial" w:hAnsi="Arial" w:cs="Arial"/>
        </w:rPr>
        <w:t>T</w:t>
      </w:r>
      <w:r w:rsidR="00D17CF5" w:rsidRPr="00385703">
        <w:rPr>
          <w:rFonts w:ascii="Arial" w:hAnsi="Arial" w:cs="Arial"/>
        </w:rPr>
        <w:t>itle 5 Section 55046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Previously recorded substandard academic performance may be disregarded if it is not reflective of a student’s demonstrated ability. Administrative Procedure 4240 defines the procedures that provide for academic renewal.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 xml:space="preserve"> 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See Administrative Procedure 4240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Adopted March 1, 1989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April 1, 1991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July 18, 2001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</w:t>
      </w:r>
      <w:r w:rsidR="00656B7D">
        <w:rPr>
          <w:rFonts w:ascii="Arial" w:hAnsi="Arial" w:cs="Arial"/>
        </w:rPr>
        <w:t>numbered from</w:t>
      </w:r>
      <w:r w:rsidRPr="00385703">
        <w:rPr>
          <w:rFonts w:ascii="Arial" w:hAnsi="Arial" w:cs="Arial"/>
        </w:rPr>
        <w:t xml:space="preserve"> CCCD Policy 030-4-4, Fall 2010</w:t>
      </w:r>
    </w:p>
    <w:p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August 15, 2012</w:t>
      </w:r>
    </w:p>
    <w:p w:rsidR="00D46082" w:rsidRPr="00385703" w:rsidRDefault="00D46082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Reviewed DATE</w:t>
      </w:r>
    </w:p>
    <w:p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D17CF5" w:rsidRDefault="00D17CF5" w:rsidP="00D17CF5"/>
    <w:p w:rsidR="00D17CF5" w:rsidRDefault="00D17CF5" w:rsidP="00D17CF5"/>
    <w:p w:rsidR="00D17CF5" w:rsidRDefault="00D17CF5" w:rsidP="00D17CF5"/>
    <w:p w:rsidR="007C5970" w:rsidRDefault="007C5970"/>
    <w:sectPr w:rsidR="007C5970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5"/>
    <w:rsid w:val="001D0F23"/>
    <w:rsid w:val="00202ED2"/>
    <w:rsid w:val="00385703"/>
    <w:rsid w:val="004818BC"/>
    <w:rsid w:val="004D4361"/>
    <w:rsid w:val="00656B7D"/>
    <w:rsid w:val="007C5970"/>
    <w:rsid w:val="00C4103B"/>
    <w:rsid w:val="00D17CF5"/>
    <w:rsid w:val="00D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494AF-CB20-4EBF-9263-A40E3FF6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F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808A1-F08C-4CDB-8EA7-E5B78CF0C6C3}"/>
</file>

<file path=customXml/itemProps2.xml><?xml version="1.0" encoding="utf-8"?>
<ds:datastoreItem xmlns:ds="http://schemas.openxmlformats.org/officeDocument/2006/customXml" ds:itemID="{661DDC08-57A6-4916-B9AA-F5F3EEE5C2CA}"/>
</file>

<file path=customXml/itemProps3.xml><?xml version="1.0" encoding="utf-8"?>
<ds:datastoreItem xmlns:ds="http://schemas.openxmlformats.org/officeDocument/2006/customXml" ds:itemID="{BD653D2B-A81D-4493-B731-DC458C302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Lopez, Yadira</cp:lastModifiedBy>
  <cp:revision>2</cp:revision>
  <dcterms:created xsi:type="dcterms:W3CDTF">2018-10-31T20:58:00Z</dcterms:created>
  <dcterms:modified xsi:type="dcterms:W3CDTF">2018-10-31T20:58:00Z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